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505" w:rsidRPr="00A86505" w:rsidRDefault="00A86505" w:rsidP="00A86505">
      <w:pPr>
        <w:rPr>
          <w:rFonts w:ascii="TH SarabunPSK" w:hAnsi="TH SarabunPSK" w:cs="TH SarabunPSK"/>
          <w:sz w:val="32"/>
          <w:szCs w:val="32"/>
        </w:rPr>
      </w:pPr>
      <w:bookmarkStart w:id="0" w:name="_GoBack"/>
      <w:r w:rsidRPr="00A86505">
        <w:rPr>
          <w:rFonts w:ascii="TH SarabunPSK" w:hAnsi="TH SarabunPSK" w:cs="TH SarabunPSK"/>
          <w:sz w:val="32"/>
          <w:szCs w:val="32"/>
          <w:cs/>
        </w:rPr>
        <w:t>รองเขตรัฐ นำส่วนราชการเคารพธงชาติและร้องเพลงชาติไทย เพื่อสร้างความภาคภูมิใจของคนในชาติ</w:t>
      </w:r>
    </w:p>
    <w:bookmarkEnd w:id="0"/>
    <w:p w:rsidR="00A86505" w:rsidRPr="00A86505" w:rsidRDefault="00A86505" w:rsidP="00A86505">
      <w:pPr>
        <w:ind w:firstLine="720"/>
        <w:rPr>
          <w:rFonts w:ascii="TH SarabunPSK" w:hAnsi="TH SarabunPSK" w:cs="TH SarabunPSK"/>
          <w:sz w:val="32"/>
          <w:szCs w:val="32"/>
        </w:rPr>
      </w:pPr>
      <w:r w:rsidRPr="00A86505">
        <w:rPr>
          <w:rFonts w:ascii="TH SarabunPSK" w:hAnsi="TH SarabunPSK" w:cs="TH SarabunPSK"/>
          <w:sz w:val="32"/>
          <w:szCs w:val="32"/>
          <w:cs/>
        </w:rPr>
        <w:t>เมื่อเวลา 08.00 น. ของวันที่ 13 มกราคม 2568 ร้อยตำรวจเอกเขตรัฐ ชาญศิลป์ รองผู้ว่าราชการจังหวัดสมุทรสาคร นำหัวหน้าส่วนราชการ ข้าราชการ พร้อม อส.ปฏิบัติงานอยู่ในศาลากลางจังหวัดสมุทรสาคร ร่วมกิจกรรมเคารพธงชาติและร้องเพลงชาติไทย ณ บริเวณด้านหน้าศาลากลางจังหวัดสมุทรสาคร เพื่อเป็นการสร้างความภาคภูมิใจของคนในชาติ และเป็นการน้อมรำลีกในพระมหากรุณาธิคุณพระบาทสมเด็จพระมงกุฎเกล้าเจ้าอยู่หัว ที่ทรงพระราชทานธงไตรรงค์เป็นธงชาติไทย</w:t>
      </w:r>
    </w:p>
    <w:p w:rsidR="00903BD6" w:rsidRPr="00A86505" w:rsidRDefault="00A86505" w:rsidP="00A86505">
      <w:pPr>
        <w:ind w:firstLine="720"/>
        <w:rPr>
          <w:rFonts w:ascii="TH SarabunPSK" w:hAnsi="TH SarabunPSK" w:cs="TH SarabunPSK"/>
          <w:sz w:val="32"/>
          <w:szCs w:val="32"/>
        </w:rPr>
      </w:pPr>
      <w:r w:rsidRPr="00A86505">
        <w:rPr>
          <w:rFonts w:ascii="TH SarabunPSK" w:hAnsi="TH SarabunPSK" w:cs="TH SarabunPSK"/>
          <w:sz w:val="32"/>
          <w:szCs w:val="32"/>
          <w:cs/>
        </w:rPr>
        <w:t>สำหรับจังหวัดสมุทรสาคร ได้กำหนดจัดกิจกรรมเคารพธงชาติและร้องเพลงชาติไทย ทุกวันจันทร์ ณ บริเวณด้านหน้าศาลากลางจังหวัดสมุทรสาคร</w:t>
      </w:r>
    </w:p>
    <w:sectPr w:rsidR="00903BD6" w:rsidRPr="00A865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505"/>
    <w:rsid w:val="00903BD6"/>
    <w:rsid w:val="00A86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538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SAMUTSAKHON</dc:creator>
  <cp:lastModifiedBy>SAMUTSAKHON</cp:lastModifiedBy>
  <cp:revision>1</cp:revision>
  <dcterms:created xsi:type="dcterms:W3CDTF">2025-01-15T07:03:00Z</dcterms:created>
  <dcterms:modified xsi:type="dcterms:W3CDTF">2025-01-15T07:04:00Z</dcterms:modified>
</cp:coreProperties>
</file>